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71068244"/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3948">
        <w:rPr>
          <w:rFonts w:ascii="Times New Roman" w:eastAsia="Times New Roman" w:hAnsi="Times New Roman" w:cs="Times New Roman"/>
          <w:sz w:val="28"/>
          <w:szCs w:val="28"/>
          <w:lang w:eastAsia="ru-RU"/>
        </w:rPr>
        <w:t>РТ, ТМР, МБОУ «Старо-</w:t>
      </w:r>
      <w:proofErr w:type="spellStart"/>
      <w:r w:rsidRPr="00B3394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Абдуловская</w:t>
      </w:r>
      <w:proofErr w:type="spellEnd"/>
      <w:r w:rsidRPr="00B339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580" w:rsidRPr="00B33948" w:rsidRDefault="00476494" w:rsidP="0047649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УТВЕРЖДАЮ</w:t>
      </w:r>
      <w:r w:rsidR="00727580"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27580" w:rsidRPr="00B33948" w:rsidRDefault="00727580" w:rsidP="0072758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__</w:t>
      </w:r>
      <w:r w:rsidR="00476494"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___/</w:t>
      </w:r>
      <w:proofErr w:type="spellStart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А.Р.Габидуллин</w:t>
      </w:r>
      <w:proofErr w:type="spellEnd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33948">
        <w:rPr>
          <w:rFonts w:ascii="Times New Roman" w:eastAsia="Times New Roman" w:hAnsi="Times New Roman" w:cs="Times New Roman"/>
          <w:sz w:val="48"/>
          <w:szCs w:val="48"/>
          <w:lang w:eastAsia="ru-RU"/>
        </w:rPr>
        <w:t>Программа пришкольной</w:t>
      </w: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3394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спортивной площадки</w:t>
      </w: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B33948">
        <w:rPr>
          <w:rFonts w:ascii="Times New Roman" w:eastAsia="Times New Roman" w:hAnsi="Times New Roman" w:cs="Times New Roman"/>
          <w:sz w:val="48"/>
          <w:szCs w:val="48"/>
          <w:lang w:eastAsia="ru-RU"/>
        </w:rPr>
        <w:t>МБОУ «Старо-</w:t>
      </w:r>
      <w:proofErr w:type="spellStart"/>
      <w:r w:rsidRPr="00B33948">
        <w:rPr>
          <w:rFonts w:ascii="Times New Roman" w:eastAsia="Times New Roman" w:hAnsi="Times New Roman" w:cs="Times New Roman"/>
          <w:sz w:val="48"/>
          <w:szCs w:val="48"/>
          <w:lang w:eastAsia="ru-RU"/>
        </w:rPr>
        <w:t>Абдуловская</w:t>
      </w:r>
      <w:proofErr w:type="spellEnd"/>
      <w:r w:rsidRPr="00B33948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СОШ».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5BD8" w:rsidRPr="00B33948" w:rsidRDefault="006E5BD8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Возраст детей от 7-1</w:t>
      </w:r>
      <w:r w:rsidR="00B33948"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5, охват 12 учеников.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:</w:t>
      </w:r>
      <w:proofErr w:type="gramEnd"/>
      <w:r w:rsidR="00B33948"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физкультурно-оздоровительная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работы вторник, четверг </w:t>
      </w:r>
      <w:r w:rsidR="00476494"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E5544C"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476494"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.00- 20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летнего отдыха и оздоровления школьников в последнее время является очень актуальной проблемой в современном обществе. Забота о здоровом поколении является общегосударственной задачей, в связи с чем и возникла необходимость разработки данной программы.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Главными принципами при организации массового отдыха и оздоровления детей в условиях летней спортивной площадки автор считает: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ДОСТУПНОСТИ</w:t>
      </w:r>
      <w:r w:rsidRPr="00B3394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Любой желающий школьник на каникулах может посещать летнюю спортивную площадку, независимо от места жительства и возраста.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СВОБОДНОГО ПОСЕЩЕНИЯ: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приходят на площадку исключительно по собственному желанию и с ведома родителей.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БОЛЬШИХ ВОЗМОЖНОСТЕЙ: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 ребятами на площадке открываются такие возможности, каких нет и не может быть на улице и дома. К их услугам оборудованная спортивная площадка, спортивный инвентарь. Кроме того, на площадке всегда есть педагог и вожатые, которые помогают сделать отдых интересным, развивающим и полезным для здоровья.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КОЛЛЕКТИВНОСТИ ДОСУГА</w:t>
      </w:r>
      <w:r w:rsidRPr="00B3394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: 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площадке реализуются коллективные формы и методы работы с детьми, а также игровые виды спорта.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реализацию всех этих принципов. Отличительной особенностью организации работы летней оздоровительной площадки в данном проекте является её работа именно в вечернее время. Этому есть несколько причин.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во-первых, работе вечером благоприятствуют климатические условия.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во-вторых, это позволяет организовать тех ребят, которые уже выбрали местом обитания школьный двор.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ПОЯСНИТЕЛЬНАЯ ЗАПИСКА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Современные дети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такие разные внешне и такие одинаковые по своей сути. Их объединяет желание быть значимыми для себя и полезными для других. Им необходимы забота, понимание и внимание со стороны окружающих их людей.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Организованный отдых во время каникул является одной из форм воспитания и занятости детей. Это «зона» особого внимания к ребенку, его социальная защита, время оздоровления. Происходит создание благоприятных условий для общения детей между собой, обмена духовными и эмоциональными ценностями, личностными интересами. Воспитательная ценность такого вида организации отдыха состоит в том, что создаются условия для педагогически целесообразного, эмоционально привлекательного досуга школьников, восстановления их здоровья, удовлетворения потребностей в новизне впечатлений, творческой самореализации, общении и самодеятельности в разнообразных формах, включающих труд, познание, искусство, культуру, игру и другие сферы возможного самоопределения.</w:t>
      </w:r>
    </w:p>
    <w:p w:rsidR="00727580" w:rsidRPr="00B33948" w:rsidRDefault="00727580" w:rsidP="008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ЦЕЛИ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7580" w:rsidRPr="00B33948" w:rsidRDefault="00727580" w:rsidP="008B05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занятости учащихся в вечернее время спортивной деятельностью,</w:t>
      </w:r>
    </w:p>
    <w:p w:rsidR="00727580" w:rsidRPr="00B33948" w:rsidRDefault="00727580" w:rsidP="008B057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здорового образа жизни.</w:t>
      </w:r>
    </w:p>
    <w:p w:rsidR="00727580" w:rsidRPr="00B33948" w:rsidRDefault="00727580" w:rsidP="008B05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727580" w:rsidRPr="00B33948" w:rsidRDefault="00727580" w:rsidP="008B05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оздоровление школьников в период летних каникул;</w:t>
      </w:r>
    </w:p>
    <w:p w:rsidR="00727580" w:rsidRPr="00B33948" w:rsidRDefault="00727580" w:rsidP="008B05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досуга в вечернее время;</w:t>
      </w:r>
    </w:p>
    <w:p w:rsidR="00727580" w:rsidRPr="00B33948" w:rsidRDefault="00727580" w:rsidP="008B05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 учащихся;</w:t>
      </w:r>
    </w:p>
    <w:p w:rsidR="00727580" w:rsidRPr="00B33948" w:rsidRDefault="00727580" w:rsidP="008B057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самореализации личности школьника.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МЕХАНИЗМ РЕАЛИЗАЦИИ ПРОГРАММЫ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Пришкольная спортивная площадка в вечернее время пребывания – это форма оздоровительной деятельности в период каникул с учащимися МБОУ «Старо-</w:t>
      </w:r>
      <w:proofErr w:type="spellStart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Абдуловская</w:t>
      </w:r>
      <w:proofErr w:type="spellEnd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с целью организации их занятости спортивной деятельностью и пропаганды здорового образа жизни.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площадка работает для учащихся в возрасте от 7 до 17 лет в период школьных каникул по согласованию с администрацией школы. Работа спортивной площадки регламентируется положением «Об организации работы пришкольной спортивной площадки на базе МБОУ «Старо-</w:t>
      </w:r>
      <w:proofErr w:type="spellStart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Абдуловская</w:t>
      </w:r>
      <w:proofErr w:type="spellEnd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проведение комплекса мероприятий по созданию благоприятных условий для укрепления здоровья и организации досуга детей в летний период.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Программы предусматривается участие педагогов школы - учителя физической культуры. Предусматривается поддержка коллектива педагогов, занимающихся организацией работы летней спортивной площадки.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ОСНОВНЫЕ НАПРАВЛЕНИЯ ФОРМЫ РАБОТЫ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Приоритетным направлением организации деятельности данной программы является физкультурно-оздоровительное.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определяются педагогом, работающим на пришкольной спортивной площадке, исходя из основных принципов деятельности, гуманности, единства воспитательной и оздоровительной работы, развития национальных культурно-исторических ценностей с учетом интересов и возрастных особенностей детей. Основными формами работы являются:</w:t>
      </w:r>
    </w:p>
    <w:p w:rsidR="00727580" w:rsidRPr="00B33948" w:rsidRDefault="00727580" w:rsidP="007275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конкурсы;</w:t>
      </w:r>
    </w:p>
    <w:p w:rsidR="00727580" w:rsidRPr="00B33948" w:rsidRDefault="00727580" w:rsidP="007275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турниры;</w:t>
      </w:r>
    </w:p>
    <w:p w:rsidR="00727580" w:rsidRPr="00B33948" w:rsidRDefault="00727580" w:rsidP="007275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соревнования;</w:t>
      </w:r>
    </w:p>
    <w:p w:rsidR="00727580" w:rsidRPr="00B33948" w:rsidRDefault="00727580" w:rsidP="007275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игры;</w:t>
      </w:r>
    </w:p>
    <w:p w:rsidR="00727580" w:rsidRPr="00B33948" w:rsidRDefault="00727580" w:rsidP="007275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соревнования в игровой форме (общеразвивающие, эстафеты и др.);</w:t>
      </w:r>
    </w:p>
    <w:p w:rsidR="00727580" w:rsidRPr="00B33948" w:rsidRDefault="00727580" w:rsidP="0072758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тренинги (игры на контактность, игры на сплочения).</w:t>
      </w:r>
    </w:p>
    <w:p w:rsidR="00727580" w:rsidRPr="00B33948" w:rsidRDefault="00727580" w:rsidP="007275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580" w:rsidRPr="00B33948" w:rsidRDefault="00727580" w:rsidP="008B05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СОДЕРЖАНИЕ ДЕЯТЕЛЬНОСТИ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ПОДВИЖНЫЕ И МАЛОПОДВИЖНЫЕ ИГРЫ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Подвижные игры</w:t>
      </w:r>
      <w:r w:rsidRPr="00B339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их числу относятся такие, в которых ярко выражена роль движения (бег, прыжки, метание, броски, передача и ловля </w:t>
      </w:r>
      <w:proofErr w:type="spellStart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мячаи</w:t>
      </w:r>
      <w:proofErr w:type="spellEnd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др.) Эти двигательные действия мотивированы сюжетом данных игр (темой, идеей).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Элементарные подвижные игры</w:t>
      </w:r>
      <w:r w:rsidRPr="00B3394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.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Они представляют собой сознательную инициативную деятельность, направленную на достижение условной цели, добровольно установленной самими играющими. Достижение цели требует от играющих активных двигательных действий, выполнение которых зависит от творчества и инициативы самих играющих (быстро добежать до цели, быстро догнать «противника» или убежать от него, быстрее бросить в цель и др.) Как правило, в этих играх нет точно установленного числа играющих, точного размера игровой площадки. 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Ролевые (сюжетные) подвижные игры 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игры, где игроки берут (играют) какую-либо роль, разыгрывают определенный сюжет, как бы перевоплощаясь в образ. Каждая подвижная игра имеет определенное содержание и форму (построение).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Содержание: сюжет - образный или условный замысел; план игры - правила и двигательные действия, входящие в игру для достижения цели. Форма - организация действий участников, предоставляющая возможность широкого выбора способов достижения поставленной цели. В одних играх участники действуют индивидуально или группами, добиваясь своего личного интереса, в других - коллективно, отстаивая интересы команды. При этом участники игры могут встать в круг, в шеренгу, в два круга и т. п.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Этапы проведения подвижных игр: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набор команд или выделенных участников.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объяснение игры.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выбор ведущего, водящего.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сама игра.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подведение итогов.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Малоподвижные игры.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играх роль движения невелика. Методика проведения: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Преподаватель проигрывает с коллективом подвижные игры (не менее десяти игр).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Приводятся примеры жеребьевки, разучиваются считалки для выбора водящего.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Каждый ребенок организует и проводит  одну-две игры со своим коллективом.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Коллектив делится на две команды. Им дается задание: составить и провести с другой командой эстафету из пройденных игр (не менее пяти игр).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Коллектив разрабатывает игры (из пройденных) для проведения.</w:t>
      </w:r>
    </w:p>
    <w:p w:rsidR="00727580" w:rsidRPr="00B33948" w:rsidRDefault="00727580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НАРОДНЫЕ ИГРЫ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Народные игры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игры фольклорного происхождения. В силу того, что фольклор – это  устное коллективное творчество, все его конкретные проявления выражаются в игровой форме. Известно, что народная песня не поется, а  играется, сказка не просто рассказывается,  а тоже играется.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К игровым формам фольклора  относятся: хороводы, народная драма, детские  потешки, дразнилки скороговорки, считалки, загадки, ритуальные игры, развлекательные игры, спортивные народные игры, интеллектуальные народные игры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ИГРОВЫЕ КОНКУРСЫ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турниры;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Этапы подготовки конкурсов: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определение темы и идеи конкурса;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подбор конкурсных заданий;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композиционное решение конкурса;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работа с участниками конкурса;</w:t>
      </w: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разработка системы оценок конкурса.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СПОРТИВНЫЕ ИГРЫ</w:t>
      </w:r>
    </w:p>
    <w:p w:rsidR="00727580" w:rsidRPr="00B33948" w:rsidRDefault="00727580" w:rsidP="007275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мини-футбол;</w:t>
      </w:r>
    </w:p>
    <w:p w:rsidR="00727580" w:rsidRPr="00B33948" w:rsidRDefault="00727580" w:rsidP="007275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волейбол;</w:t>
      </w:r>
    </w:p>
    <w:p w:rsidR="00727580" w:rsidRPr="00B33948" w:rsidRDefault="00727580" w:rsidP="0072758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настольный теннис</w:t>
      </w:r>
    </w:p>
    <w:p w:rsidR="00727580" w:rsidRPr="00B33948" w:rsidRDefault="00727580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ОЖИДАЕМЫЕ РЕЗУЛЬТАТЫ</w:t>
      </w:r>
    </w:p>
    <w:p w:rsidR="00727580" w:rsidRPr="00B33948" w:rsidRDefault="00727580" w:rsidP="0072758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учащихся, формирование культуры ЗОЖ;</w:t>
      </w:r>
    </w:p>
    <w:p w:rsidR="00727580" w:rsidRPr="00B33948" w:rsidRDefault="00727580" w:rsidP="0072758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летней занятости учащихся,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стоящих на различных видах учёта и оказавшихся в трудной жизненной ситуации;</w:t>
      </w:r>
    </w:p>
    <w:p w:rsidR="00727580" w:rsidRPr="00B33948" w:rsidRDefault="00727580" w:rsidP="0072758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учащимися социальных навыков;</w:t>
      </w:r>
    </w:p>
    <w:p w:rsidR="00727580" w:rsidRPr="00B33948" w:rsidRDefault="00727580" w:rsidP="0072758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асоциальных проявлений в поведении детей и подростков.</w:t>
      </w:r>
    </w:p>
    <w:p w:rsidR="00727580" w:rsidRPr="00B33948" w:rsidRDefault="00727580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571" w:rsidRDefault="008B0571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5BD8" w:rsidRDefault="006E5BD8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bookmarkEnd w:id="0"/>
    <w:p w:rsidR="006E5BD8" w:rsidRDefault="006E5BD8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5BD8" w:rsidRDefault="006E5BD8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5BD8" w:rsidRDefault="006E5BD8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E5BD8" w:rsidRPr="00B33948" w:rsidRDefault="006E5BD8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" w:name="_Hlk171067655"/>
    </w:p>
    <w:p w:rsidR="0072136B" w:rsidRPr="00B33948" w:rsidRDefault="0072136B" w:rsidP="0072136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УТВЕРЖДАЮ </w:t>
      </w:r>
    </w:p>
    <w:p w:rsidR="0072136B" w:rsidRPr="00B33948" w:rsidRDefault="0072136B" w:rsidP="0072136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________/</w:t>
      </w:r>
      <w:proofErr w:type="spellStart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А.Р.Габидуллин</w:t>
      </w:r>
      <w:proofErr w:type="spellEnd"/>
      <w:r w:rsidRPr="00B339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136B" w:rsidRPr="00B33948" w:rsidRDefault="0072136B" w:rsidP="0072136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BD8" w:rsidRDefault="00727580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ПЛАН РАБОТЫ СПОРТИВНОЙ ПЛОЩАДКИ </w:t>
      </w:r>
    </w:p>
    <w:p w:rsidR="00727580" w:rsidRPr="00B33948" w:rsidRDefault="00727580" w:rsidP="007275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B33948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с 1 </w:t>
      </w:r>
      <w:r w:rsidR="008B0571" w:rsidRPr="00B33948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июля по 31 </w:t>
      </w:r>
      <w:proofErr w:type="gramStart"/>
      <w:r w:rsidR="008B0571" w:rsidRPr="00B33948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июля  2024</w:t>
      </w:r>
      <w:proofErr w:type="gramEnd"/>
      <w:r w:rsidRPr="00B33948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года</w:t>
      </w:r>
    </w:p>
    <w:p w:rsidR="00727580" w:rsidRPr="00B33948" w:rsidRDefault="00727580" w:rsidP="007275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63" w:type="dxa"/>
        <w:tblInd w:w="-29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60"/>
        <w:gridCol w:w="1600"/>
        <w:gridCol w:w="4610"/>
        <w:gridCol w:w="2693"/>
      </w:tblGrid>
      <w:tr w:rsidR="00B33948" w:rsidRPr="00B33948" w:rsidTr="007F4371">
        <w:trPr>
          <w:trHeight w:val="84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7580" w:rsidRPr="00B33948" w:rsidRDefault="00727580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7580" w:rsidRPr="00B33948" w:rsidRDefault="00727580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7580" w:rsidRPr="00B33948" w:rsidRDefault="00727580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7580" w:rsidRPr="00B33948" w:rsidRDefault="00727580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33948" w:rsidRPr="00B33948" w:rsidTr="007F4371">
        <w:trPr>
          <w:trHeight w:val="6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44C" w:rsidRPr="00B33948" w:rsidRDefault="00E5544C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44C" w:rsidRPr="00B33948" w:rsidRDefault="00E5544C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44C" w:rsidRPr="00B33948" w:rsidRDefault="00E5544C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шашкам, настольному теннису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44C" w:rsidRPr="00B33948" w:rsidRDefault="00E5544C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Хузина Л.Г.</w:t>
            </w:r>
          </w:p>
        </w:tc>
      </w:tr>
      <w:tr w:rsidR="00B33948" w:rsidRPr="00B33948" w:rsidTr="007F4371">
        <w:trPr>
          <w:trHeight w:val="6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44C" w:rsidRPr="00B33948" w:rsidRDefault="00E5544C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44C" w:rsidRPr="00B33948" w:rsidRDefault="00E5544C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44C" w:rsidRPr="00B33948" w:rsidRDefault="00E5544C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Мини-футбол 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44C" w:rsidRPr="00B33948" w:rsidRDefault="00E5544C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Шайдуллина К.С.</w:t>
            </w:r>
          </w:p>
        </w:tc>
      </w:tr>
      <w:tr w:rsidR="00B33948" w:rsidRPr="00B33948" w:rsidTr="00D76112">
        <w:trPr>
          <w:trHeight w:val="6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6112" w:rsidRPr="00B33948" w:rsidRDefault="00D76112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игры на свежем воздухе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6112" w:rsidRPr="00B33948" w:rsidRDefault="00D76112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Шакурова З.Г.</w:t>
            </w:r>
          </w:p>
        </w:tc>
      </w:tr>
      <w:tr w:rsidR="00B33948" w:rsidRPr="00B33948" w:rsidTr="00D76112">
        <w:trPr>
          <w:trHeight w:val="324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 здоровом теле здоровый дух»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8B05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Хузина Ф.М.</w:t>
            </w:r>
          </w:p>
        </w:tc>
      </w:tr>
      <w:tr w:rsidR="00B33948" w:rsidRPr="00B33948" w:rsidTr="00D76112"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 «Я выбираю здоровье»; «дети на дороге»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5F06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Сайфуллина Г.Б.</w:t>
            </w:r>
          </w:p>
        </w:tc>
      </w:tr>
      <w:tr w:rsidR="00B33948" w:rsidRPr="00B33948" w:rsidTr="00D76112">
        <w:trPr>
          <w:trHeight w:val="12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6112" w:rsidRPr="00B33948" w:rsidRDefault="00D76112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Полоса препятствий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447E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Мунавирова</w:t>
            </w:r>
            <w:proofErr w:type="spellEnd"/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Я.М.</w:t>
            </w:r>
          </w:p>
        </w:tc>
      </w:tr>
      <w:tr w:rsidR="00B33948" w:rsidRPr="00B33948" w:rsidTr="00D76112">
        <w:trPr>
          <w:trHeight w:val="24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6112" w:rsidRPr="00B33948" w:rsidRDefault="00D76112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по волейболу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447E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Мавлявиева</w:t>
            </w:r>
            <w:proofErr w:type="spellEnd"/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В.П.</w:t>
            </w:r>
          </w:p>
        </w:tc>
      </w:tr>
      <w:tr w:rsidR="00B33948" w:rsidRPr="00B33948" w:rsidTr="00D76112">
        <w:trPr>
          <w:trHeight w:val="96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«Весёлые старты»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447E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Фарваева</w:t>
            </w:r>
            <w:proofErr w:type="spellEnd"/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</w:tc>
      </w:tr>
      <w:tr w:rsidR="00B33948" w:rsidRPr="00B33948" w:rsidTr="00D76112">
        <w:trPr>
          <w:trHeight w:val="60"/>
        </w:trPr>
        <w:tc>
          <w:tcPr>
            <w:tcW w:w="8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30.07</w:t>
            </w:r>
          </w:p>
        </w:tc>
        <w:tc>
          <w:tcPr>
            <w:tcW w:w="1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E66DB7">
            <w:r w:rsidRPr="00B33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18.00- 20.00</w:t>
            </w:r>
          </w:p>
        </w:tc>
        <w:tc>
          <w:tcPr>
            <w:tcW w:w="4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6112" w:rsidRPr="00B33948" w:rsidRDefault="00D76112" w:rsidP="007F4371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Блиц - турнир по баскетболу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76112" w:rsidRPr="00B33948" w:rsidRDefault="00D76112" w:rsidP="00447E3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Фарваева</w:t>
            </w:r>
            <w:proofErr w:type="spellEnd"/>
            <w:r w:rsidRPr="00B339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Ф.М.</w:t>
            </w:r>
          </w:p>
        </w:tc>
      </w:tr>
    </w:tbl>
    <w:p w:rsidR="00BB507D" w:rsidRPr="00B33948" w:rsidRDefault="00BB507D" w:rsidP="007275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3948" w:rsidRPr="00B33948" w:rsidRDefault="00B33948" w:rsidP="00B339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33948">
        <w:rPr>
          <w:rFonts w:ascii="Times New Roman" w:hAnsi="Times New Roman" w:cs="Times New Roman"/>
          <w:sz w:val="24"/>
          <w:szCs w:val="24"/>
        </w:rPr>
        <w:t>Список учащихся</w:t>
      </w:r>
    </w:p>
    <w:p w:rsidR="00B33948" w:rsidRPr="00B33948" w:rsidRDefault="00B33948" w:rsidP="00B3394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445"/>
        <w:gridCol w:w="4863"/>
        <w:gridCol w:w="2781"/>
      </w:tblGrid>
      <w:tr w:rsidR="00B33948" w:rsidRPr="00B33948" w:rsidTr="00B33948">
        <w:tc>
          <w:tcPr>
            <w:tcW w:w="445" w:type="dxa"/>
          </w:tcPr>
          <w:p w:rsidR="00B33948" w:rsidRPr="00B33948" w:rsidRDefault="00B33948" w:rsidP="0072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63" w:type="dxa"/>
          </w:tcPr>
          <w:p w:rsidR="00B33948" w:rsidRPr="00B33948" w:rsidRDefault="00B33948" w:rsidP="0072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781" w:type="dxa"/>
          </w:tcPr>
          <w:p w:rsidR="00B33948" w:rsidRPr="00B33948" w:rsidRDefault="00B33948" w:rsidP="00727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rPr>
                <w:rFonts w:eastAsia="Calibri"/>
              </w:rPr>
            </w:pPr>
            <w:r w:rsidRPr="00B33948">
              <w:rPr>
                <w:rFonts w:eastAsia="Calibri"/>
              </w:rPr>
              <w:t xml:space="preserve">Набиуллин Амир </w:t>
            </w:r>
            <w:proofErr w:type="spellStart"/>
            <w:r w:rsidRPr="00B33948">
              <w:rPr>
                <w:rFonts w:eastAsia="Calibri"/>
              </w:rPr>
              <w:t>Айдарович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t xml:space="preserve">Вахитова </w:t>
            </w:r>
            <w:proofErr w:type="spellStart"/>
            <w:r w:rsidRPr="00B33948">
              <w:t>Риана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Рузановна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Исламов Айрат </w:t>
            </w:r>
            <w:proofErr w:type="spellStart"/>
            <w:r w:rsidRPr="00B33948">
              <w:t>Ильдарович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Набиуллина Алина </w:t>
            </w:r>
            <w:proofErr w:type="spellStart"/>
            <w:r w:rsidRPr="00B33948">
              <w:t>Айдаровна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Насыров </w:t>
            </w:r>
            <w:proofErr w:type="spellStart"/>
            <w:r w:rsidRPr="00B33948">
              <w:t>Рузаль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Мунирович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proofErr w:type="spellStart"/>
            <w:r w:rsidRPr="00B33948">
              <w:t>Саетов</w:t>
            </w:r>
            <w:proofErr w:type="spellEnd"/>
            <w:r w:rsidRPr="00B33948">
              <w:t xml:space="preserve"> Айнур </w:t>
            </w:r>
            <w:proofErr w:type="spellStart"/>
            <w:r w:rsidRPr="00B33948">
              <w:t>Разифович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Галимзянов </w:t>
            </w:r>
            <w:proofErr w:type="spellStart"/>
            <w:r w:rsidRPr="00B33948">
              <w:t>Рузиль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Разилович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Гумерова Замира </w:t>
            </w:r>
            <w:proofErr w:type="spellStart"/>
            <w:r w:rsidRPr="00B33948">
              <w:t>Ильнуровна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Хамитов </w:t>
            </w:r>
            <w:proofErr w:type="gramStart"/>
            <w:r w:rsidRPr="00B33948">
              <w:t xml:space="preserve">Раиль  </w:t>
            </w:r>
            <w:proofErr w:type="spellStart"/>
            <w:r w:rsidRPr="00B33948">
              <w:t>Ринатович</w:t>
            </w:r>
            <w:proofErr w:type="spellEnd"/>
            <w:proofErr w:type="gram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Вахитов Ренат </w:t>
            </w:r>
            <w:proofErr w:type="spellStart"/>
            <w:r w:rsidRPr="00B33948">
              <w:t>Рузанович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Галеев </w:t>
            </w:r>
            <w:proofErr w:type="spellStart"/>
            <w:r w:rsidRPr="00B33948">
              <w:t>Инсаф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Ильназович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r w:rsidRPr="00B33948">
              <w:t xml:space="preserve">Галиева Рината </w:t>
            </w:r>
            <w:proofErr w:type="spellStart"/>
            <w:r w:rsidRPr="00B33948">
              <w:t>Рифхатьевна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proofErr w:type="spellStart"/>
            <w:r w:rsidRPr="00B33948">
              <w:t>Мухамадиева</w:t>
            </w:r>
            <w:proofErr w:type="spellEnd"/>
            <w:r w:rsidRPr="00B33948">
              <w:t xml:space="preserve"> Самира </w:t>
            </w:r>
            <w:proofErr w:type="spellStart"/>
            <w:r w:rsidRPr="00B33948">
              <w:t>Фанисовна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948" w:rsidRPr="00B33948" w:rsidTr="00B33948">
        <w:tc>
          <w:tcPr>
            <w:tcW w:w="445" w:type="dxa"/>
          </w:tcPr>
          <w:p w:rsidR="00B33948" w:rsidRPr="00B33948" w:rsidRDefault="00B33948" w:rsidP="00B3394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3" w:type="dxa"/>
          </w:tcPr>
          <w:p w:rsidR="00B33948" w:rsidRPr="00B33948" w:rsidRDefault="00B33948" w:rsidP="00B33948">
            <w:pPr>
              <w:spacing w:line="276" w:lineRule="auto"/>
            </w:pPr>
            <w:proofErr w:type="spellStart"/>
            <w:r w:rsidRPr="00B33948">
              <w:t>Саетов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Риназ</w:t>
            </w:r>
            <w:proofErr w:type="spellEnd"/>
            <w:r w:rsidRPr="00B33948">
              <w:t xml:space="preserve"> </w:t>
            </w:r>
            <w:proofErr w:type="spellStart"/>
            <w:r w:rsidRPr="00B33948">
              <w:t>Разифович</w:t>
            </w:r>
            <w:proofErr w:type="spellEnd"/>
          </w:p>
        </w:tc>
        <w:tc>
          <w:tcPr>
            <w:tcW w:w="2781" w:type="dxa"/>
          </w:tcPr>
          <w:p w:rsidR="00B33948" w:rsidRPr="00B33948" w:rsidRDefault="00B33948" w:rsidP="00B33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9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1"/>
    </w:tbl>
    <w:p w:rsidR="00B33948" w:rsidRPr="00B33948" w:rsidRDefault="00B33948" w:rsidP="0072758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33948" w:rsidRPr="00B33948" w:rsidSect="006E5BD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B5460"/>
    <w:multiLevelType w:val="hybridMultilevel"/>
    <w:tmpl w:val="3C18C5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F1537F"/>
    <w:multiLevelType w:val="multilevel"/>
    <w:tmpl w:val="CE4E0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9476B0"/>
    <w:multiLevelType w:val="multilevel"/>
    <w:tmpl w:val="3914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D076D0"/>
    <w:multiLevelType w:val="multilevel"/>
    <w:tmpl w:val="B0FC4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67600C"/>
    <w:multiLevelType w:val="multilevel"/>
    <w:tmpl w:val="F56A7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C20E2B"/>
    <w:multiLevelType w:val="multilevel"/>
    <w:tmpl w:val="97DAE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8049C6"/>
    <w:multiLevelType w:val="multilevel"/>
    <w:tmpl w:val="106A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1342375">
    <w:abstractNumId w:val="3"/>
  </w:num>
  <w:num w:numId="2" w16cid:durableId="272591232">
    <w:abstractNumId w:val="6"/>
  </w:num>
  <w:num w:numId="3" w16cid:durableId="318117110">
    <w:abstractNumId w:val="4"/>
  </w:num>
  <w:num w:numId="4" w16cid:durableId="1495222528">
    <w:abstractNumId w:val="2"/>
  </w:num>
  <w:num w:numId="5" w16cid:durableId="1162699320">
    <w:abstractNumId w:val="5"/>
  </w:num>
  <w:num w:numId="6" w16cid:durableId="713584410">
    <w:abstractNumId w:val="1"/>
  </w:num>
  <w:num w:numId="7" w16cid:durableId="26249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580"/>
    <w:rsid w:val="00476494"/>
    <w:rsid w:val="00520127"/>
    <w:rsid w:val="006C5599"/>
    <w:rsid w:val="006E5BD8"/>
    <w:rsid w:val="0072136B"/>
    <w:rsid w:val="00727580"/>
    <w:rsid w:val="007F4371"/>
    <w:rsid w:val="00897BE8"/>
    <w:rsid w:val="008B0571"/>
    <w:rsid w:val="00B33948"/>
    <w:rsid w:val="00BB507D"/>
    <w:rsid w:val="00D76112"/>
    <w:rsid w:val="00E2570A"/>
    <w:rsid w:val="00E5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4B37"/>
  <w15:docId w15:val="{FA135C29-CA6C-4281-9500-3FE7DAC1F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36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33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39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9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1396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ABINA</cp:lastModifiedBy>
  <cp:revision>8</cp:revision>
  <cp:lastPrinted>2024-06-28T05:49:00Z</cp:lastPrinted>
  <dcterms:created xsi:type="dcterms:W3CDTF">2024-06-28T03:58:00Z</dcterms:created>
  <dcterms:modified xsi:type="dcterms:W3CDTF">2024-07-05T07:59:00Z</dcterms:modified>
</cp:coreProperties>
</file>